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3A" w:rsidRDefault="008B433A" w:rsidP="00DC00EF">
      <w:pPr>
        <w:jc w:val="center"/>
        <w:rPr>
          <w:rFonts w:ascii="Arial" w:eastAsia="Times New Roman" w:hAnsi="Arial" w:cs="Arial"/>
          <w:b/>
          <w:color w:val="000000" w:themeColor="text1"/>
          <w:sz w:val="19"/>
          <w:szCs w:val="19"/>
          <w:lang w:eastAsia="fr-FR"/>
        </w:rPr>
      </w:pPr>
    </w:p>
    <w:p w:rsidR="008B433A" w:rsidRDefault="008B433A" w:rsidP="00DC00EF">
      <w:pPr>
        <w:jc w:val="center"/>
        <w:rPr>
          <w:rFonts w:ascii="Arial" w:eastAsia="Times New Roman" w:hAnsi="Arial" w:cs="Arial"/>
          <w:b/>
          <w:color w:val="000000" w:themeColor="text1"/>
          <w:sz w:val="19"/>
          <w:szCs w:val="19"/>
          <w:lang w:eastAsia="fr-FR"/>
        </w:rPr>
      </w:pPr>
    </w:p>
    <w:p w:rsidR="008B433A" w:rsidRDefault="008B433A" w:rsidP="00DC00EF">
      <w:pPr>
        <w:jc w:val="center"/>
        <w:rPr>
          <w:rFonts w:ascii="Arial" w:eastAsia="Times New Roman" w:hAnsi="Arial" w:cs="Arial"/>
          <w:b/>
          <w:color w:val="000000" w:themeColor="text1"/>
          <w:sz w:val="19"/>
          <w:szCs w:val="19"/>
          <w:lang w:eastAsia="fr-FR"/>
        </w:rPr>
      </w:pPr>
    </w:p>
    <w:p w:rsidR="00DC00EF" w:rsidRDefault="00DC00EF" w:rsidP="008B433A">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000000" w:themeColor="text1"/>
          <w:sz w:val="19"/>
          <w:szCs w:val="19"/>
          <w:lang w:eastAsia="fr-FR"/>
        </w:rPr>
      </w:pPr>
      <w:r w:rsidRPr="00DC00EF">
        <w:rPr>
          <w:rFonts w:ascii="Arial" w:eastAsia="Times New Roman" w:hAnsi="Arial" w:cs="Arial"/>
          <w:b/>
          <w:color w:val="000000" w:themeColor="text1"/>
          <w:sz w:val="19"/>
          <w:szCs w:val="19"/>
          <w:lang w:eastAsia="fr-FR"/>
        </w:rPr>
        <w:t>Séminaire de recherche « Droit et littérature</w:t>
      </w:r>
      <w:r w:rsidR="00904F68" w:rsidRPr="00904F68">
        <w:rPr>
          <w:rFonts w:ascii="Arial" w:eastAsia="Times New Roman" w:hAnsi="Arial" w:cs="Arial"/>
          <w:b/>
          <w:color w:val="000000" w:themeColor="text1"/>
          <w:sz w:val="19"/>
          <w:szCs w:val="19"/>
          <w:lang w:eastAsia="fr-FR"/>
        </w:rPr>
        <w:t xml:space="preserve"> </w:t>
      </w:r>
      <w:r w:rsidRPr="00DC00EF">
        <w:rPr>
          <w:rFonts w:ascii="Arial" w:eastAsia="Times New Roman" w:hAnsi="Arial" w:cs="Arial"/>
          <w:b/>
          <w:color w:val="000000" w:themeColor="text1"/>
          <w:sz w:val="19"/>
          <w:szCs w:val="19"/>
          <w:lang w:eastAsia="fr-FR"/>
        </w:rPr>
        <w:t>: regards croisés » </w:t>
      </w:r>
    </w:p>
    <w:p w:rsidR="00904F68" w:rsidRPr="00DC00EF" w:rsidRDefault="00904F68" w:rsidP="006A3A3C">
      <w:pPr>
        <w:jc w:val="both"/>
        <w:rPr>
          <w:rFonts w:ascii="Arial" w:eastAsia="Times New Roman" w:hAnsi="Arial" w:cs="Arial"/>
          <w:b/>
          <w:color w:val="000000" w:themeColor="text1"/>
          <w:sz w:val="19"/>
          <w:szCs w:val="19"/>
          <w:lang w:eastAsia="fr-FR"/>
        </w:rPr>
      </w:pPr>
    </w:p>
    <w:p w:rsidR="00DC00EF" w:rsidRPr="00DC00EF" w:rsidRDefault="00DC00EF" w:rsidP="006A3A3C">
      <w:pPr>
        <w:jc w:val="both"/>
        <w:rPr>
          <w:rFonts w:ascii="Arial" w:eastAsia="Times New Roman" w:hAnsi="Arial" w:cs="Arial"/>
          <w:color w:val="000000" w:themeColor="text1"/>
          <w:sz w:val="19"/>
          <w:szCs w:val="19"/>
          <w:lang w:eastAsia="fr-FR"/>
        </w:rPr>
      </w:pPr>
      <w:r w:rsidRPr="00DC00EF">
        <w:rPr>
          <w:rFonts w:ascii="Arial" w:eastAsia="Times New Roman" w:hAnsi="Arial" w:cs="Arial"/>
          <w:color w:val="000000" w:themeColor="text1"/>
          <w:sz w:val="19"/>
          <w:szCs w:val="19"/>
          <w:lang w:eastAsia="fr-FR"/>
        </w:rPr>
        <w:t xml:space="preserve">Le séminaire de recherche du projet « Droit et littérature » mené dans le cadre du </w:t>
      </w:r>
      <w:proofErr w:type="spellStart"/>
      <w:r w:rsidRPr="00DC00EF">
        <w:rPr>
          <w:rFonts w:ascii="Arial" w:eastAsia="Times New Roman" w:hAnsi="Arial" w:cs="Arial"/>
          <w:color w:val="000000" w:themeColor="text1"/>
          <w:sz w:val="19"/>
          <w:szCs w:val="19"/>
          <w:lang w:eastAsia="fr-FR"/>
        </w:rPr>
        <w:t>Labex</w:t>
      </w:r>
      <w:proofErr w:type="spellEnd"/>
      <w:r w:rsidRPr="00DC00EF">
        <w:rPr>
          <w:rFonts w:ascii="Arial" w:eastAsia="Times New Roman" w:hAnsi="Arial" w:cs="Arial"/>
          <w:color w:val="000000" w:themeColor="text1"/>
          <w:sz w:val="19"/>
          <w:szCs w:val="19"/>
          <w:lang w:eastAsia="fr-FR"/>
        </w:rPr>
        <w:t xml:space="preserve"> OBVIL (Sorbonne Université) avec le soutien du CRLC</w:t>
      </w:r>
      <w:r w:rsidR="00904F68">
        <w:rPr>
          <w:rFonts w:ascii="Arial" w:eastAsia="Times New Roman" w:hAnsi="Arial" w:cs="Arial"/>
          <w:color w:val="000000" w:themeColor="text1"/>
          <w:sz w:val="19"/>
          <w:szCs w:val="19"/>
          <w:lang w:eastAsia="fr-FR"/>
        </w:rPr>
        <w:t xml:space="preserve"> (Centre de Recherche en Littérature comparée)</w:t>
      </w:r>
      <w:r w:rsidRPr="00DC00EF">
        <w:rPr>
          <w:rFonts w:ascii="Arial" w:eastAsia="Times New Roman" w:hAnsi="Arial" w:cs="Arial"/>
          <w:color w:val="000000" w:themeColor="text1"/>
          <w:sz w:val="19"/>
          <w:szCs w:val="19"/>
          <w:lang w:eastAsia="fr-FR"/>
        </w:rPr>
        <w:t>, du CERDI</w:t>
      </w:r>
      <w:r w:rsidR="00904F68">
        <w:rPr>
          <w:rFonts w:ascii="Arial" w:eastAsia="Times New Roman" w:hAnsi="Arial" w:cs="Arial"/>
          <w:color w:val="000000" w:themeColor="text1"/>
          <w:sz w:val="19"/>
          <w:szCs w:val="19"/>
          <w:lang w:eastAsia="fr-FR"/>
        </w:rPr>
        <w:t xml:space="preserve"> (Centre d’Études et de Recherches en droit de l’immatériel)</w:t>
      </w:r>
      <w:r w:rsidRPr="00DC00EF">
        <w:rPr>
          <w:rFonts w:ascii="Arial" w:eastAsia="Times New Roman" w:hAnsi="Arial" w:cs="Arial"/>
          <w:color w:val="000000" w:themeColor="text1"/>
          <w:sz w:val="19"/>
          <w:szCs w:val="19"/>
          <w:lang w:eastAsia="fr-FR"/>
        </w:rPr>
        <w:t xml:space="preserve"> et de STIH</w:t>
      </w:r>
      <w:r w:rsidR="00904F68">
        <w:rPr>
          <w:rFonts w:ascii="Arial" w:eastAsia="Times New Roman" w:hAnsi="Arial" w:cs="Arial"/>
          <w:b/>
          <w:bCs/>
          <w:color w:val="000000" w:themeColor="text1"/>
          <w:sz w:val="19"/>
          <w:szCs w:val="19"/>
          <w:lang w:eastAsia="fr-FR"/>
        </w:rPr>
        <w:t xml:space="preserve"> </w:t>
      </w:r>
      <w:r w:rsidR="00904F68" w:rsidRPr="00904F68">
        <w:rPr>
          <w:rFonts w:ascii="Arial" w:eastAsia="Times New Roman" w:hAnsi="Arial" w:cs="Arial"/>
          <w:bCs/>
          <w:color w:val="000000" w:themeColor="text1"/>
          <w:sz w:val="19"/>
          <w:szCs w:val="19"/>
          <w:lang w:eastAsia="fr-FR"/>
        </w:rPr>
        <w:t>(Sens, Texte, Informatique, Histoire)</w:t>
      </w:r>
      <w:r w:rsidR="00904F68">
        <w:rPr>
          <w:rFonts w:ascii="Arial" w:eastAsia="Times New Roman" w:hAnsi="Arial" w:cs="Arial"/>
          <w:b/>
          <w:bCs/>
          <w:color w:val="000000" w:themeColor="text1"/>
          <w:sz w:val="19"/>
          <w:szCs w:val="19"/>
          <w:lang w:eastAsia="fr-FR"/>
        </w:rPr>
        <w:t xml:space="preserve"> </w:t>
      </w:r>
      <w:r w:rsidRPr="00DC00EF">
        <w:rPr>
          <w:rFonts w:ascii="Helvetica Neue" w:eastAsia="Times New Roman" w:hAnsi="Helvetica Neue" w:cs="Arial"/>
          <w:color w:val="000000" w:themeColor="text1"/>
          <w:sz w:val="19"/>
          <w:szCs w:val="19"/>
          <w:lang w:eastAsia="fr-FR"/>
        </w:rPr>
        <w:t>a pour objectif d'explorer un champ de recherches en plein essor en France, portant sur les relations entre droit et littérature. Il s'agit de donner une visibilité aux travaux qui s'inscrivent dans ce domaine mais aussi de faire dialoguer les différents chercheurs qui s'intéressent à ce champ.</w:t>
      </w:r>
    </w:p>
    <w:p w:rsidR="00DC00EF" w:rsidRPr="00DC00EF" w:rsidRDefault="00DC00EF" w:rsidP="00DC00EF">
      <w:pPr>
        <w:rPr>
          <w:rFonts w:ascii="Arial" w:eastAsia="Times New Roman" w:hAnsi="Arial" w:cs="Arial"/>
          <w:color w:val="000000" w:themeColor="text1"/>
          <w:sz w:val="19"/>
          <w:szCs w:val="19"/>
          <w:lang w:eastAsia="fr-FR"/>
        </w:rPr>
      </w:pPr>
    </w:p>
    <w:p w:rsidR="00DC00EF" w:rsidRPr="00DC00EF" w:rsidRDefault="00D374A3" w:rsidP="00DC00EF">
      <w:pPr>
        <w:jc w:val="center"/>
        <w:rPr>
          <w:rFonts w:ascii="Arial" w:eastAsia="Times New Roman" w:hAnsi="Arial" w:cs="Arial"/>
          <w:color w:val="000000" w:themeColor="text1"/>
          <w:sz w:val="19"/>
          <w:szCs w:val="19"/>
          <w:lang w:eastAsia="fr-FR"/>
        </w:rPr>
      </w:pPr>
      <w:bookmarkStart w:id="0" w:name="_GoBack"/>
      <w:r>
        <w:rPr>
          <w:rFonts w:ascii="Helvetica Neue" w:eastAsia="Times New Roman" w:hAnsi="Helvetica Neue" w:cs="Arial"/>
          <w:color w:val="000000" w:themeColor="text1"/>
          <w:sz w:val="19"/>
          <w:szCs w:val="19"/>
          <w:lang w:eastAsia="fr-FR"/>
        </w:rPr>
        <w:t xml:space="preserve">Séance 2 : </w:t>
      </w:r>
      <w:r w:rsidR="00DC00EF" w:rsidRPr="00DC00EF">
        <w:rPr>
          <w:rFonts w:ascii="Helvetica Neue" w:eastAsia="Times New Roman" w:hAnsi="Helvetica Neue" w:cs="Arial"/>
          <w:color w:val="000000" w:themeColor="text1"/>
          <w:sz w:val="19"/>
          <w:szCs w:val="19"/>
          <w:lang w:eastAsia="fr-FR"/>
        </w:rPr>
        <w:t>Vendredi 0</w:t>
      </w:r>
      <w:r>
        <w:rPr>
          <w:rFonts w:ascii="Helvetica Neue" w:eastAsia="Times New Roman" w:hAnsi="Helvetica Neue" w:cs="Arial"/>
          <w:color w:val="000000" w:themeColor="text1"/>
          <w:sz w:val="19"/>
          <w:szCs w:val="19"/>
          <w:lang w:eastAsia="fr-FR"/>
        </w:rPr>
        <w:t>7</w:t>
      </w:r>
      <w:r w:rsidR="00DC00EF" w:rsidRPr="00DC00EF">
        <w:rPr>
          <w:rFonts w:ascii="Helvetica Neue" w:eastAsia="Times New Roman" w:hAnsi="Helvetica Neue" w:cs="Arial"/>
          <w:color w:val="000000" w:themeColor="text1"/>
          <w:sz w:val="19"/>
          <w:szCs w:val="19"/>
          <w:lang w:eastAsia="fr-FR"/>
        </w:rPr>
        <w:t xml:space="preserve"> </w:t>
      </w:r>
      <w:r>
        <w:rPr>
          <w:rFonts w:ascii="Helvetica Neue" w:eastAsia="Times New Roman" w:hAnsi="Helvetica Neue" w:cs="Arial"/>
          <w:color w:val="000000" w:themeColor="text1"/>
          <w:sz w:val="19"/>
          <w:szCs w:val="19"/>
          <w:lang w:eastAsia="fr-FR"/>
        </w:rPr>
        <w:t>juin</w:t>
      </w:r>
      <w:r w:rsidR="00DC00EF" w:rsidRPr="00DC00EF">
        <w:rPr>
          <w:rFonts w:ascii="Helvetica Neue" w:eastAsia="Times New Roman" w:hAnsi="Helvetica Neue" w:cs="Arial"/>
          <w:color w:val="000000" w:themeColor="text1"/>
          <w:sz w:val="19"/>
          <w:szCs w:val="19"/>
          <w:lang w:eastAsia="fr-FR"/>
        </w:rPr>
        <w:t xml:space="preserve"> 2018 de 10h à 12h </w:t>
      </w:r>
    </w:p>
    <w:p w:rsidR="00DC00EF" w:rsidRPr="00DC00EF" w:rsidRDefault="00DC00EF" w:rsidP="00DC00EF">
      <w:pPr>
        <w:jc w:val="center"/>
        <w:rPr>
          <w:rFonts w:ascii="Arial" w:eastAsia="Times New Roman" w:hAnsi="Arial" w:cs="Arial"/>
          <w:color w:val="000000" w:themeColor="text1"/>
          <w:sz w:val="19"/>
          <w:szCs w:val="19"/>
          <w:lang w:eastAsia="fr-FR"/>
        </w:rPr>
      </w:pPr>
      <w:r w:rsidRPr="00DC00EF">
        <w:rPr>
          <w:rFonts w:ascii="Helvetica Neue" w:eastAsia="Times New Roman" w:hAnsi="Helvetica Neue" w:cs="Arial"/>
          <w:color w:val="000000" w:themeColor="text1"/>
          <w:sz w:val="19"/>
          <w:szCs w:val="19"/>
          <w:lang w:eastAsia="fr-FR"/>
        </w:rPr>
        <w:t>Maison de la Recherche de Sorbonne Université, </w:t>
      </w:r>
      <w:hyperlink r:id="rId4" w:history="1">
        <w:r w:rsidRPr="00DC00EF">
          <w:rPr>
            <w:rFonts w:ascii="Helvetica Neue" w:eastAsia="Times New Roman" w:hAnsi="Helvetica Neue" w:cs="Arial"/>
            <w:color w:val="000000" w:themeColor="text1"/>
            <w:sz w:val="19"/>
            <w:szCs w:val="19"/>
            <w:u w:val="single"/>
            <w:lang w:eastAsia="fr-FR"/>
          </w:rPr>
          <w:t>28 rue Serpente 75006 Paris</w:t>
        </w:r>
      </w:hyperlink>
      <w:r w:rsidRPr="00DC00EF">
        <w:rPr>
          <w:rFonts w:ascii="Helvetica Neue" w:eastAsia="Times New Roman" w:hAnsi="Helvetica Neue" w:cs="Arial"/>
          <w:color w:val="000000" w:themeColor="text1"/>
          <w:sz w:val="19"/>
          <w:szCs w:val="19"/>
          <w:lang w:eastAsia="fr-FR"/>
        </w:rPr>
        <w:t>, salle D116</w:t>
      </w:r>
    </w:p>
    <w:p w:rsidR="00DC00EF" w:rsidRPr="00DC00EF" w:rsidRDefault="00DC00EF" w:rsidP="00DC00EF">
      <w:pPr>
        <w:rPr>
          <w:rFonts w:ascii="Arial" w:eastAsia="Times New Roman" w:hAnsi="Arial" w:cs="Arial"/>
          <w:color w:val="000000" w:themeColor="text1"/>
          <w:sz w:val="19"/>
          <w:szCs w:val="19"/>
          <w:lang w:eastAsia="fr-FR"/>
        </w:rPr>
      </w:pPr>
    </w:p>
    <w:p w:rsidR="00DC00EF" w:rsidRPr="00DC00EF" w:rsidRDefault="0028509E" w:rsidP="00DC00EF">
      <w:pPr>
        <w:jc w:val="center"/>
        <w:rPr>
          <w:rFonts w:ascii="Arial" w:eastAsia="Times New Roman" w:hAnsi="Arial" w:cs="Arial"/>
          <w:b/>
          <w:color w:val="000000" w:themeColor="text1"/>
          <w:sz w:val="19"/>
          <w:szCs w:val="19"/>
          <w:lang w:eastAsia="fr-FR"/>
        </w:rPr>
      </w:pPr>
      <w:r w:rsidRPr="0028509E">
        <w:rPr>
          <w:rFonts w:ascii="Helvetica Neue" w:eastAsia="Times New Roman" w:hAnsi="Helvetica Neue" w:cs="Arial"/>
          <w:b/>
          <w:color w:val="000000" w:themeColor="text1"/>
          <w:sz w:val="19"/>
          <w:szCs w:val="19"/>
          <w:lang w:eastAsia="fr-FR"/>
        </w:rPr>
        <w:t>« </w:t>
      </w:r>
      <w:r w:rsidR="00D374A3">
        <w:rPr>
          <w:rFonts w:ascii="Helvetica Neue" w:eastAsia="Times New Roman" w:hAnsi="Helvetica Neue" w:cs="Arial"/>
          <w:b/>
          <w:color w:val="000000" w:themeColor="text1"/>
          <w:sz w:val="19"/>
          <w:szCs w:val="19"/>
          <w:lang w:eastAsia="fr-FR"/>
        </w:rPr>
        <w:t>Narrativité et normativité</w:t>
      </w:r>
      <w:r w:rsidRPr="0028509E">
        <w:rPr>
          <w:rFonts w:ascii="Helvetica Neue" w:eastAsia="Times New Roman" w:hAnsi="Helvetica Neue" w:cs="Arial"/>
          <w:b/>
          <w:color w:val="000000" w:themeColor="text1"/>
          <w:sz w:val="19"/>
          <w:szCs w:val="19"/>
          <w:lang w:eastAsia="fr-FR"/>
        </w:rPr>
        <w:t> »</w:t>
      </w:r>
    </w:p>
    <w:p w:rsidR="00DC00EF" w:rsidRPr="00DC00EF" w:rsidRDefault="00DC00EF" w:rsidP="00DC00EF">
      <w:pPr>
        <w:jc w:val="center"/>
        <w:rPr>
          <w:rFonts w:ascii="Arial" w:eastAsia="Times New Roman" w:hAnsi="Arial" w:cs="Arial"/>
          <w:b/>
          <w:color w:val="000000" w:themeColor="text1"/>
          <w:sz w:val="19"/>
          <w:szCs w:val="19"/>
          <w:lang w:eastAsia="fr-FR"/>
        </w:rPr>
      </w:pPr>
      <w:r w:rsidRPr="00DC00EF">
        <w:rPr>
          <w:rFonts w:ascii="Helvetica Neue" w:eastAsia="Times New Roman" w:hAnsi="Helvetica Neue" w:cs="Arial"/>
          <w:b/>
          <w:color w:val="000000" w:themeColor="text1"/>
          <w:sz w:val="19"/>
          <w:szCs w:val="19"/>
          <w:lang w:eastAsia="fr-FR"/>
        </w:rPr>
        <w:t xml:space="preserve">Conférence de </w:t>
      </w:r>
      <w:r w:rsidR="00D374A3">
        <w:rPr>
          <w:rFonts w:ascii="Helvetica Neue" w:eastAsia="Times New Roman" w:hAnsi="Helvetica Neue" w:cs="Arial"/>
          <w:b/>
          <w:color w:val="000000" w:themeColor="text1"/>
          <w:sz w:val="19"/>
          <w:szCs w:val="19"/>
          <w:lang w:eastAsia="fr-FR"/>
        </w:rPr>
        <w:t>Françoise Lavocat (Centre d’Études et de Recherches Comparatistes), Université Sorbonne nouvelle) et de Otto Pfersmann (Centre d’étude des Normes Juridiques, EHESS)</w:t>
      </w:r>
    </w:p>
    <w:bookmarkEnd w:id="0"/>
    <w:p w:rsidR="00DC00EF" w:rsidRPr="00DC00EF" w:rsidRDefault="00DC00EF" w:rsidP="00DC00EF">
      <w:pPr>
        <w:jc w:val="center"/>
        <w:rPr>
          <w:rFonts w:ascii="Arial" w:eastAsia="Times New Roman" w:hAnsi="Arial" w:cs="Arial"/>
          <w:color w:val="000000" w:themeColor="text1"/>
          <w:sz w:val="19"/>
          <w:szCs w:val="19"/>
          <w:lang w:eastAsia="fr-FR"/>
        </w:rPr>
      </w:pPr>
    </w:p>
    <w:p w:rsidR="00DC00EF" w:rsidRPr="00DC00EF" w:rsidRDefault="00DC00EF" w:rsidP="00DC00EF">
      <w:pPr>
        <w:jc w:val="center"/>
        <w:rPr>
          <w:rFonts w:ascii="Arial" w:eastAsia="Times New Roman" w:hAnsi="Arial" w:cs="Arial"/>
          <w:color w:val="000000" w:themeColor="text1"/>
          <w:sz w:val="19"/>
          <w:szCs w:val="19"/>
          <w:lang w:eastAsia="fr-FR"/>
        </w:rPr>
      </w:pPr>
      <w:r w:rsidRPr="00DC00EF">
        <w:rPr>
          <w:rFonts w:ascii="Helvetica Neue" w:eastAsia="Times New Roman" w:hAnsi="Helvetica Neue" w:cs="Arial"/>
          <w:color w:val="000000" w:themeColor="text1"/>
          <w:sz w:val="19"/>
          <w:szCs w:val="19"/>
          <w:lang w:eastAsia="fr-FR"/>
        </w:rPr>
        <w:t>Entrée libre</w:t>
      </w:r>
    </w:p>
    <w:p w:rsidR="00DC00EF" w:rsidRPr="00DC00EF" w:rsidRDefault="00DC00EF" w:rsidP="00DC00EF">
      <w:pPr>
        <w:rPr>
          <w:rFonts w:ascii="Arial" w:eastAsia="Times New Roman" w:hAnsi="Arial" w:cs="Arial"/>
          <w:color w:val="000000" w:themeColor="text1"/>
          <w:sz w:val="19"/>
          <w:szCs w:val="19"/>
          <w:lang w:eastAsia="fr-FR"/>
        </w:rPr>
      </w:pPr>
    </w:p>
    <w:p w:rsidR="00DC00EF" w:rsidRPr="00DC00EF" w:rsidRDefault="00DC00EF" w:rsidP="00DC00EF">
      <w:pPr>
        <w:rPr>
          <w:rFonts w:ascii="Arial" w:eastAsia="Times New Roman" w:hAnsi="Arial" w:cs="Arial"/>
          <w:color w:val="000000" w:themeColor="text1"/>
          <w:sz w:val="19"/>
          <w:szCs w:val="19"/>
          <w:lang w:val="en-US" w:eastAsia="fr-FR"/>
        </w:rPr>
      </w:pPr>
      <w:r w:rsidRPr="00DC00EF">
        <w:rPr>
          <w:rFonts w:ascii="Helvetica Neue" w:eastAsia="Times New Roman" w:hAnsi="Helvetica Neue" w:cs="Arial"/>
          <w:color w:val="000000" w:themeColor="text1"/>
          <w:sz w:val="19"/>
          <w:szCs w:val="19"/>
          <w:lang w:val="en-US" w:eastAsia="fr-FR"/>
        </w:rPr>
        <w:t xml:space="preserve">Coordination/contacts: </w:t>
      </w:r>
      <w:r w:rsidR="00904F68">
        <w:rPr>
          <w:rFonts w:ascii="Helvetica Neue" w:eastAsia="Times New Roman" w:hAnsi="Helvetica Neue" w:cs="Arial"/>
          <w:color w:val="000000" w:themeColor="text1"/>
          <w:sz w:val="19"/>
          <w:szCs w:val="19"/>
          <w:lang w:val="en-US" w:eastAsia="fr-FR"/>
        </w:rPr>
        <w:tab/>
      </w:r>
      <w:r w:rsidRPr="00DC00EF">
        <w:rPr>
          <w:rFonts w:ascii="Helvetica Neue" w:eastAsia="Times New Roman" w:hAnsi="Helvetica Neue" w:cs="Arial"/>
          <w:color w:val="000000" w:themeColor="text1"/>
          <w:sz w:val="19"/>
          <w:szCs w:val="19"/>
          <w:lang w:val="en-US" w:eastAsia="fr-FR"/>
        </w:rPr>
        <w:t>Anna ARZOUMANOV, OBVIL/STIH (</w:t>
      </w:r>
      <w:hyperlink r:id="rId5" w:tgtFrame="_blank" w:history="1">
        <w:r w:rsidRPr="00DC00EF">
          <w:rPr>
            <w:rFonts w:ascii="Arial" w:eastAsia="Times New Roman" w:hAnsi="Arial" w:cs="Arial"/>
            <w:color w:val="000000" w:themeColor="text1"/>
            <w:sz w:val="19"/>
            <w:szCs w:val="19"/>
            <w:u w:val="single"/>
            <w:lang w:val="en-US" w:eastAsia="fr-FR"/>
          </w:rPr>
          <w:t>annaarzoumanov@gmail.com</w:t>
        </w:r>
      </w:hyperlink>
      <w:r w:rsidR="006A3A3C">
        <w:rPr>
          <w:rFonts w:ascii="Arial" w:eastAsia="Times New Roman" w:hAnsi="Arial" w:cs="Arial"/>
          <w:color w:val="000000" w:themeColor="text1"/>
          <w:sz w:val="19"/>
          <w:szCs w:val="19"/>
          <w:lang w:val="en-US" w:eastAsia="fr-FR"/>
        </w:rPr>
        <w:t>)</w:t>
      </w:r>
      <w:r w:rsidRPr="00DC00EF">
        <w:rPr>
          <w:rFonts w:ascii="Arial" w:eastAsia="Times New Roman" w:hAnsi="Arial" w:cs="Arial"/>
          <w:color w:val="000000" w:themeColor="text1"/>
          <w:sz w:val="19"/>
          <w:szCs w:val="19"/>
          <w:lang w:val="en-US" w:eastAsia="fr-FR"/>
        </w:rPr>
        <w:t> </w:t>
      </w:r>
    </w:p>
    <w:p w:rsidR="00DC00EF" w:rsidRPr="00DC00EF" w:rsidRDefault="00DC00EF" w:rsidP="00904F68">
      <w:pPr>
        <w:ind w:left="1416" w:firstLine="708"/>
        <w:rPr>
          <w:rFonts w:ascii="Arial" w:eastAsia="Times New Roman" w:hAnsi="Arial" w:cs="Arial"/>
          <w:color w:val="000000" w:themeColor="text1"/>
          <w:sz w:val="19"/>
          <w:szCs w:val="19"/>
          <w:lang w:eastAsia="fr-FR"/>
        </w:rPr>
      </w:pPr>
      <w:r w:rsidRPr="00DC00EF">
        <w:rPr>
          <w:rFonts w:ascii="Arial" w:eastAsia="Times New Roman" w:hAnsi="Arial" w:cs="Arial"/>
          <w:color w:val="000000" w:themeColor="text1"/>
          <w:sz w:val="19"/>
          <w:szCs w:val="19"/>
          <w:lang w:eastAsia="fr-FR"/>
        </w:rPr>
        <w:t>Arnaud LATIL, OBVIL/CERDI (</w:t>
      </w:r>
      <w:hyperlink r:id="rId6" w:tgtFrame="_blank" w:history="1">
        <w:r w:rsidRPr="00DC00EF">
          <w:rPr>
            <w:rFonts w:ascii="Arial" w:eastAsia="Times New Roman" w:hAnsi="Arial" w:cs="Arial"/>
            <w:color w:val="000000" w:themeColor="text1"/>
            <w:sz w:val="19"/>
            <w:szCs w:val="19"/>
            <w:u w:val="single"/>
            <w:lang w:eastAsia="fr-FR"/>
          </w:rPr>
          <w:t>arnaud.latil@gmail.com</w:t>
        </w:r>
      </w:hyperlink>
      <w:r w:rsidR="006A3A3C">
        <w:rPr>
          <w:rFonts w:ascii="Arial" w:eastAsia="Times New Roman" w:hAnsi="Arial" w:cs="Arial"/>
          <w:color w:val="000000" w:themeColor="text1"/>
          <w:sz w:val="19"/>
          <w:szCs w:val="19"/>
          <w:lang w:eastAsia="fr-FR"/>
        </w:rPr>
        <w:t>)</w:t>
      </w:r>
    </w:p>
    <w:p w:rsidR="00DC00EF" w:rsidRPr="00DC00EF" w:rsidRDefault="00DC00EF" w:rsidP="00904F68">
      <w:pPr>
        <w:ind w:left="2124"/>
        <w:rPr>
          <w:rFonts w:ascii="Arial" w:eastAsia="Times New Roman" w:hAnsi="Arial" w:cs="Arial"/>
          <w:color w:val="000000" w:themeColor="text1"/>
          <w:sz w:val="19"/>
          <w:szCs w:val="19"/>
          <w:lang w:eastAsia="fr-FR"/>
        </w:rPr>
      </w:pPr>
      <w:r w:rsidRPr="00DC00EF">
        <w:rPr>
          <w:rFonts w:ascii="Arial" w:eastAsia="Times New Roman" w:hAnsi="Arial" w:cs="Arial"/>
          <w:color w:val="000000" w:themeColor="text1"/>
          <w:sz w:val="19"/>
          <w:szCs w:val="19"/>
          <w:lang w:eastAsia="fr-FR"/>
        </w:rPr>
        <w:t>Danielle PERROT-CORPET, OBVIL/CRLC (</w:t>
      </w:r>
      <w:hyperlink r:id="rId7" w:tgtFrame="_blank" w:history="1">
        <w:r w:rsidRPr="00DC00EF">
          <w:rPr>
            <w:rFonts w:ascii="Arial" w:eastAsia="Times New Roman" w:hAnsi="Arial" w:cs="Arial"/>
            <w:color w:val="000000" w:themeColor="text1"/>
            <w:sz w:val="19"/>
            <w:szCs w:val="19"/>
            <w:u w:val="single"/>
            <w:lang w:eastAsia="fr-FR"/>
          </w:rPr>
          <w:t>danielle.perrot@wanadoo.fr</w:t>
        </w:r>
      </w:hyperlink>
      <w:r w:rsidRPr="00DC00EF">
        <w:rPr>
          <w:rFonts w:ascii="Arial" w:eastAsia="Times New Roman" w:hAnsi="Arial" w:cs="Arial"/>
          <w:color w:val="000000" w:themeColor="text1"/>
          <w:sz w:val="19"/>
          <w:szCs w:val="19"/>
          <w:lang w:eastAsia="fr-FR"/>
        </w:rPr>
        <w:t>)</w:t>
      </w:r>
    </w:p>
    <w:p w:rsidR="00DC00EF" w:rsidRPr="00DC00EF" w:rsidRDefault="00DC00EF" w:rsidP="00904F68">
      <w:pPr>
        <w:ind w:left="1416" w:firstLine="708"/>
        <w:rPr>
          <w:rFonts w:ascii="Arial" w:eastAsia="Times New Roman" w:hAnsi="Arial" w:cs="Arial"/>
          <w:color w:val="000000" w:themeColor="text1"/>
          <w:sz w:val="19"/>
          <w:szCs w:val="19"/>
          <w:lang w:eastAsia="fr-FR"/>
        </w:rPr>
      </w:pPr>
      <w:r w:rsidRPr="00DC00EF">
        <w:rPr>
          <w:rFonts w:ascii="Arial" w:eastAsia="Times New Roman" w:hAnsi="Arial" w:cs="Arial"/>
          <w:color w:val="000000" w:themeColor="text1"/>
          <w:sz w:val="19"/>
          <w:szCs w:val="19"/>
          <w:lang w:eastAsia="fr-FR"/>
        </w:rPr>
        <w:t>Judith SARFATI LANTER, OBVIL/CRLC (</w:t>
      </w:r>
      <w:hyperlink r:id="rId8" w:tgtFrame="_blank" w:history="1">
        <w:r w:rsidRPr="00DC00EF">
          <w:rPr>
            <w:rFonts w:ascii="Arial" w:eastAsia="Times New Roman" w:hAnsi="Arial" w:cs="Arial"/>
            <w:color w:val="000000" w:themeColor="text1"/>
            <w:sz w:val="19"/>
            <w:szCs w:val="19"/>
            <w:u w:val="single"/>
            <w:lang w:eastAsia="fr-FR"/>
          </w:rPr>
          <w:t>judithsl@yahoo.com</w:t>
        </w:r>
      </w:hyperlink>
      <w:r w:rsidR="006A3A3C">
        <w:rPr>
          <w:rFonts w:ascii="Arial" w:eastAsia="Times New Roman" w:hAnsi="Arial" w:cs="Arial"/>
          <w:color w:val="000000" w:themeColor="text1"/>
          <w:sz w:val="19"/>
          <w:szCs w:val="19"/>
          <w:lang w:eastAsia="fr-FR"/>
        </w:rPr>
        <w:t>)</w:t>
      </w:r>
    </w:p>
    <w:p w:rsidR="000743A7" w:rsidRPr="00DC00EF" w:rsidRDefault="000743A7">
      <w:pPr>
        <w:rPr>
          <w:color w:val="000000" w:themeColor="text1"/>
        </w:rPr>
      </w:pPr>
    </w:p>
    <w:p w:rsidR="00904F68" w:rsidRPr="00DC00EF" w:rsidRDefault="00904F68">
      <w:pPr>
        <w:rPr>
          <w:color w:val="000000" w:themeColor="text1"/>
        </w:rPr>
      </w:pPr>
    </w:p>
    <w:sectPr w:rsidR="00904F68" w:rsidRPr="00DC00EF" w:rsidSect="002153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EF"/>
    <w:rsid w:val="000743A7"/>
    <w:rsid w:val="001A232B"/>
    <w:rsid w:val="00215367"/>
    <w:rsid w:val="0028509E"/>
    <w:rsid w:val="006A3A3C"/>
    <w:rsid w:val="008B433A"/>
    <w:rsid w:val="00904F68"/>
    <w:rsid w:val="00A760E2"/>
    <w:rsid w:val="00D374A3"/>
    <w:rsid w:val="00DC0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3E7C873-8D7B-2B41-8F4A-613188C3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C00EF"/>
  </w:style>
  <w:style w:type="character" w:styleId="Lienhypertexte">
    <w:name w:val="Hyperlink"/>
    <w:basedOn w:val="Policepardfaut"/>
    <w:uiPriority w:val="99"/>
    <w:semiHidden/>
    <w:unhideWhenUsed/>
    <w:rsid w:val="00DC0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654741">
      <w:bodyDiv w:val="1"/>
      <w:marLeft w:val="0"/>
      <w:marRight w:val="0"/>
      <w:marTop w:val="0"/>
      <w:marBottom w:val="0"/>
      <w:divBdr>
        <w:top w:val="none" w:sz="0" w:space="0" w:color="auto"/>
        <w:left w:val="none" w:sz="0" w:space="0" w:color="auto"/>
        <w:bottom w:val="none" w:sz="0" w:space="0" w:color="auto"/>
        <w:right w:val="none" w:sz="0" w:space="0" w:color="auto"/>
      </w:divBdr>
      <w:divsChild>
        <w:div w:id="250091883">
          <w:marLeft w:val="0"/>
          <w:marRight w:val="0"/>
          <w:marTop w:val="0"/>
          <w:marBottom w:val="0"/>
          <w:divBdr>
            <w:top w:val="none" w:sz="0" w:space="0" w:color="auto"/>
            <w:left w:val="none" w:sz="0" w:space="0" w:color="auto"/>
            <w:bottom w:val="none" w:sz="0" w:space="0" w:color="auto"/>
            <w:right w:val="none" w:sz="0" w:space="0" w:color="auto"/>
          </w:divBdr>
        </w:div>
        <w:div w:id="535194969">
          <w:marLeft w:val="0"/>
          <w:marRight w:val="0"/>
          <w:marTop w:val="0"/>
          <w:marBottom w:val="0"/>
          <w:divBdr>
            <w:top w:val="none" w:sz="0" w:space="0" w:color="auto"/>
            <w:left w:val="none" w:sz="0" w:space="0" w:color="auto"/>
            <w:bottom w:val="none" w:sz="0" w:space="0" w:color="auto"/>
            <w:right w:val="none" w:sz="0" w:space="0" w:color="auto"/>
          </w:divBdr>
        </w:div>
        <w:div w:id="18752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sl@yahoo.com" TargetMode="External"/><Relationship Id="rId3" Type="http://schemas.openxmlformats.org/officeDocument/2006/relationships/webSettings" Target="webSettings.xml"/><Relationship Id="rId7" Type="http://schemas.openxmlformats.org/officeDocument/2006/relationships/hyperlink" Target="mailto:danielle.perrot@wanado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naud.latil@gmail.com" TargetMode="External"/><Relationship Id="rId5" Type="http://schemas.openxmlformats.org/officeDocument/2006/relationships/hyperlink" Target="mailto:annaarzoumanov@gmail.com" TargetMode="External"/><Relationship Id="rId10" Type="http://schemas.openxmlformats.org/officeDocument/2006/relationships/theme" Target="theme/theme1.xml"/><Relationship Id="rId4" Type="http://schemas.openxmlformats.org/officeDocument/2006/relationships/hyperlink" Target="https://maps.google.com/?q=28+rue+Serpente+75006+Paris&amp;entry=gmail&amp;source=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arzoumanov</dc:creator>
  <cp:keywords/>
  <dc:description/>
  <cp:lastModifiedBy>CERDI</cp:lastModifiedBy>
  <cp:revision>2</cp:revision>
  <dcterms:created xsi:type="dcterms:W3CDTF">2018-05-17T08:05:00Z</dcterms:created>
  <dcterms:modified xsi:type="dcterms:W3CDTF">2018-05-17T08:05:00Z</dcterms:modified>
</cp:coreProperties>
</file>